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826C6" w:rsidRDefault="003F7A3D">
      <w:pPr>
        <w:pStyle w:val="Title"/>
        <w:jc w:val="left"/>
        <w:rPr>
          <w:rFonts w:ascii="Arial" w:hAnsi="Arial"/>
          <w:sz w:val="32"/>
        </w:rPr>
      </w:pPr>
      <w:r>
        <w:rPr>
          <w:rFonts w:ascii="Arial" w:hAnsi="Arial"/>
          <w:sz w:val="32"/>
        </w:rPr>
        <w:t xml:space="preserve">Word Origins </w:t>
      </w:r>
    </w:p>
    <w:p w:rsidR="007826C6" w:rsidRDefault="003F7A3D">
      <w:pPr>
        <w:pStyle w:val="Title"/>
        <w:jc w:val="left"/>
        <w:rPr>
          <w:rFonts w:ascii="Arial" w:hAnsi="Arial"/>
        </w:rPr>
      </w:pPr>
      <w:r>
        <w:rPr>
          <w:rFonts w:ascii="Arial" w:hAnsi="Arial"/>
        </w:rPr>
        <w:t>BIOL 286, 3 cr. hrs.</w:t>
      </w:r>
    </w:p>
    <w:p w:rsidR="007826C6" w:rsidRDefault="003F7A3D">
      <w:pPr>
        <w:pStyle w:val="Title"/>
        <w:jc w:val="left"/>
        <w:rPr>
          <w:rFonts w:ascii="Arial" w:hAnsi="Arial"/>
        </w:rPr>
      </w:pPr>
      <w:r>
        <w:rPr>
          <w:rFonts w:ascii="Arial" w:hAnsi="Arial"/>
        </w:rPr>
        <w:t>Black Hills State University</w:t>
      </w:r>
    </w:p>
    <w:p w:rsidR="007826C6" w:rsidRDefault="003F7A3D">
      <w:pPr>
        <w:pStyle w:val="Title"/>
        <w:jc w:val="left"/>
        <w:rPr>
          <w:rFonts w:ascii="Arial" w:hAnsi="Arial"/>
        </w:rPr>
      </w:pPr>
      <w:r>
        <w:rPr>
          <w:rFonts w:ascii="Arial" w:hAnsi="Arial"/>
        </w:rPr>
        <w:t>Spring, 2009</w:t>
      </w:r>
    </w:p>
    <w:p w:rsidR="007826C6" w:rsidRDefault="007826C6">
      <w:pPr>
        <w:pStyle w:val="Title"/>
        <w:jc w:val="left"/>
        <w:rPr>
          <w:rFonts w:ascii="Arial" w:hAnsi="Arial"/>
          <w:b w:val="0"/>
        </w:rPr>
      </w:pPr>
    </w:p>
    <w:p w:rsidR="007826C6" w:rsidRDefault="003F7A3D">
      <w:pPr>
        <w:rPr>
          <w:rFonts w:ascii="Arial" w:hAnsi="Arial"/>
          <w:b/>
          <w:sz w:val="24"/>
        </w:rPr>
      </w:pPr>
      <w:r>
        <w:rPr>
          <w:rFonts w:ascii="Arial" w:hAnsi="Arial"/>
          <w:b/>
          <w:sz w:val="24"/>
        </w:rPr>
        <w:t>Course Meeting Time and Location:</w:t>
      </w:r>
    </w:p>
    <w:p w:rsidR="007826C6" w:rsidRPr="00811786" w:rsidRDefault="00390F24">
      <w:pPr>
        <w:ind w:left="360" w:right="-720"/>
        <w:rPr>
          <w:rFonts w:ascii="Arial" w:hAnsi="Arial"/>
          <w:sz w:val="22"/>
        </w:rPr>
      </w:pPr>
      <w:r>
        <w:rPr>
          <w:rFonts w:ascii="Arial" w:hAnsi="Arial"/>
          <w:sz w:val="22"/>
        </w:rPr>
        <w:t>1</w:t>
      </w:r>
      <w:r w:rsidR="003F7A3D" w:rsidRPr="00811786">
        <w:rPr>
          <w:rFonts w:ascii="Arial" w:hAnsi="Arial"/>
          <w:sz w:val="22"/>
        </w:rPr>
        <w:t>1:00-</w:t>
      </w:r>
      <w:r>
        <w:rPr>
          <w:rFonts w:ascii="Arial" w:hAnsi="Arial"/>
          <w:sz w:val="22"/>
        </w:rPr>
        <w:t>1</w:t>
      </w:r>
      <w:r w:rsidR="003F7A3D" w:rsidRPr="00811786">
        <w:rPr>
          <w:rFonts w:ascii="Arial" w:hAnsi="Arial"/>
          <w:sz w:val="22"/>
        </w:rPr>
        <w:t>2:15 TuTh, BJS 153</w:t>
      </w:r>
    </w:p>
    <w:p w:rsidR="007826C6" w:rsidRDefault="007826C6">
      <w:pPr>
        <w:ind w:left="360"/>
        <w:rPr>
          <w:rFonts w:ascii="Arial" w:hAnsi="Arial"/>
          <w:sz w:val="24"/>
        </w:rPr>
      </w:pPr>
    </w:p>
    <w:p w:rsidR="007826C6" w:rsidRDefault="003F7A3D">
      <w:pPr>
        <w:pStyle w:val="Heading1"/>
        <w:rPr>
          <w:rFonts w:ascii="Arial" w:hAnsi="Arial"/>
        </w:rPr>
      </w:pPr>
      <w:r>
        <w:rPr>
          <w:rFonts w:ascii="Arial" w:hAnsi="Arial"/>
        </w:rPr>
        <w:t>Instructor’s Contact Information:</w:t>
      </w:r>
    </w:p>
    <w:p w:rsidR="007826C6" w:rsidRPr="00811786" w:rsidRDefault="003F7A3D">
      <w:pPr>
        <w:pStyle w:val="Heading2"/>
        <w:rPr>
          <w:rFonts w:ascii="Arial" w:hAnsi="Arial"/>
          <w:sz w:val="22"/>
        </w:rPr>
      </w:pPr>
      <w:r w:rsidRPr="00811786">
        <w:rPr>
          <w:rFonts w:ascii="Arial" w:hAnsi="Arial"/>
          <w:sz w:val="22"/>
        </w:rPr>
        <w:t>Dr. Charles Lamb</w:t>
      </w:r>
    </w:p>
    <w:p w:rsidR="007826C6" w:rsidRPr="00811786" w:rsidRDefault="003F7A3D">
      <w:pPr>
        <w:ind w:left="360"/>
        <w:rPr>
          <w:rFonts w:ascii="Arial" w:hAnsi="Arial"/>
          <w:sz w:val="22"/>
        </w:rPr>
      </w:pPr>
      <w:r w:rsidRPr="00811786">
        <w:rPr>
          <w:rFonts w:ascii="Arial" w:hAnsi="Arial"/>
          <w:sz w:val="22"/>
        </w:rPr>
        <w:t>Office - BJS 150</w:t>
      </w:r>
    </w:p>
    <w:p w:rsidR="007826C6" w:rsidRPr="00811786" w:rsidRDefault="003F7A3D">
      <w:pPr>
        <w:ind w:left="360"/>
        <w:rPr>
          <w:rFonts w:ascii="Arial" w:hAnsi="Arial"/>
          <w:sz w:val="22"/>
        </w:rPr>
      </w:pPr>
      <w:r w:rsidRPr="00EE7146">
        <w:rPr>
          <w:rFonts w:ascii="Arial" w:hAnsi="Arial"/>
          <w:sz w:val="22"/>
        </w:rPr>
        <w:t>Office hours – MW 1</w:t>
      </w:r>
      <w:r w:rsidRPr="00811786">
        <w:rPr>
          <w:rFonts w:ascii="Arial" w:hAnsi="Arial"/>
          <w:sz w:val="22"/>
        </w:rPr>
        <w:t>-</w:t>
      </w:r>
      <w:r w:rsidR="00A7660C">
        <w:rPr>
          <w:rFonts w:ascii="Arial" w:hAnsi="Arial"/>
          <w:sz w:val="22"/>
        </w:rPr>
        <w:t>2</w:t>
      </w:r>
      <w:r w:rsidRPr="00811786">
        <w:rPr>
          <w:rFonts w:ascii="Arial" w:hAnsi="Arial"/>
          <w:sz w:val="22"/>
        </w:rPr>
        <w:t xml:space="preserve">, TTh </w:t>
      </w:r>
      <w:r w:rsidR="005E4C5A">
        <w:rPr>
          <w:rFonts w:ascii="Arial" w:hAnsi="Arial"/>
          <w:sz w:val="22"/>
        </w:rPr>
        <w:t>8</w:t>
      </w:r>
      <w:r w:rsidRPr="00EE7146">
        <w:rPr>
          <w:rFonts w:ascii="Arial" w:hAnsi="Arial"/>
          <w:sz w:val="22"/>
        </w:rPr>
        <w:t>-</w:t>
      </w:r>
      <w:r w:rsidR="005E4C5A">
        <w:rPr>
          <w:rFonts w:ascii="Arial" w:hAnsi="Arial"/>
          <w:sz w:val="22"/>
        </w:rPr>
        <w:t>9</w:t>
      </w:r>
    </w:p>
    <w:p w:rsidR="007826C6" w:rsidRPr="00811786" w:rsidRDefault="003F7A3D">
      <w:pPr>
        <w:ind w:left="360"/>
        <w:rPr>
          <w:rFonts w:ascii="Arial" w:hAnsi="Arial"/>
          <w:sz w:val="22"/>
        </w:rPr>
      </w:pPr>
      <w:r w:rsidRPr="00811786">
        <w:rPr>
          <w:rFonts w:ascii="Arial" w:hAnsi="Arial"/>
          <w:sz w:val="22"/>
        </w:rPr>
        <w:t>Phone - 642-6026</w:t>
      </w:r>
    </w:p>
    <w:p w:rsidR="007826C6" w:rsidRPr="00811786" w:rsidRDefault="003F7A3D">
      <w:pPr>
        <w:ind w:left="360"/>
        <w:rPr>
          <w:rFonts w:ascii="Arial" w:hAnsi="Arial"/>
          <w:sz w:val="22"/>
        </w:rPr>
      </w:pPr>
      <w:r w:rsidRPr="00811786">
        <w:rPr>
          <w:rFonts w:ascii="Arial" w:hAnsi="Arial"/>
          <w:sz w:val="22"/>
        </w:rPr>
        <w:t xml:space="preserve">Email - </w:t>
      </w:r>
      <w:hyperlink r:id="rId4" w:history="1">
        <w:r w:rsidRPr="0068253C">
          <w:rPr>
            <w:rStyle w:val="Hyperlink"/>
            <w:rFonts w:ascii="Arial" w:hAnsi="Arial"/>
            <w:sz w:val="22"/>
          </w:rPr>
          <w:t>CharlesLamb@bhsu.edu</w:t>
        </w:r>
      </w:hyperlink>
    </w:p>
    <w:p w:rsidR="007826C6" w:rsidRPr="00811786" w:rsidRDefault="003F7A3D">
      <w:pPr>
        <w:ind w:left="360"/>
        <w:rPr>
          <w:rFonts w:ascii="Arial" w:hAnsi="Arial"/>
          <w:sz w:val="22"/>
        </w:rPr>
      </w:pPr>
      <w:r w:rsidRPr="00811786">
        <w:rPr>
          <w:rFonts w:ascii="Arial" w:hAnsi="Arial"/>
          <w:sz w:val="22"/>
        </w:rPr>
        <w:t xml:space="preserve">Website – </w:t>
      </w:r>
      <w:hyperlink r:id="rId5" w:history="1">
        <w:r w:rsidRPr="007C7DB5">
          <w:rPr>
            <w:rStyle w:val="Hyperlink"/>
            <w:rFonts w:ascii="Arial" w:hAnsi="Arial"/>
            <w:sz w:val="22"/>
          </w:rPr>
          <w:t>http://www.bhsu.edu/charleslamb</w:t>
        </w:r>
      </w:hyperlink>
      <w:r w:rsidRPr="00811786">
        <w:rPr>
          <w:rFonts w:ascii="Arial" w:hAnsi="Arial"/>
          <w:sz w:val="22"/>
        </w:rPr>
        <w:t xml:space="preserve"> </w:t>
      </w:r>
    </w:p>
    <w:p w:rsidR="007826C6" w:rsidRPr="00811786" w:rsidRDefault="007826C6">
      <w:pPr>
        <w:ind w:left="360"/>
        <w:rPr>
          <w:rFonts w:ascii="Arial" w:hAnsi="Arial"/>
          <w:sz w:val="22"/>
        </w:rPr>
      </w:pPr>
    </w:p>
    <w:p w:rsidR="007826C6" w:rsidRDefault="003F7A3D">
      <w:pPr>
        <w:pStyle w:val="Heading1"/>
        <w:rPr>
          <w:rFonts w:ascii="Arial" w:hAnsi="Arial"/>
          <w:lang w:val="fr-FR"/>
        </w:rPr>
      </w:pPr>
      <w:r>
        <w:rPr>
          <w:rFonts w:ascii="Arial" w:hAnsi="Arial"/>
          <w:lang w:val="fr-FR"/>
        </w:rPr>
        <w:t>Course Description :</w:t>
      </w:r>
    </w:p>
    <w:p w:rsidR="007826C6" w:rsidRPr="00811786" w:rsidRDefault="003F7A3D">
      <w:pPr>
        <w:pStyle w:val="BodyTextIndent"/>
        <w:rPr>
          <w:sz w:val="22"/>
        </w:rPr>
      </w:pPr>
      <w:r w:rsidRPr="00811786">
        <w:rPr>
          <w:sz w:val="22"/>
        </w:rPr>
        <w:t xml:space="preserve">This course involves a study of the </w:t>
      </w:r>
      <w:r w:rsidRPr="0009589E">
        <w:rPr>
          <w:sz w:val="22"/>
        </w:rPr>
        <w:t>composition of scientific terminology</w:t>
      </w:r>
      <w:r w:rsidRPr="00811786">
        <w:rPr>
          <w:sz w:val="22"/>
        </w:rPr>
        <w:t xml:space="preserve">, with an emphasis on </w:t>
      </w:r>
      <w:r w:rsidRPr="0009589E">
        <w:rPr>
          <w:sz w:val="22"/>
        </w:rPr>
        <w:t>medical language</w:t>
      </w:r>
      <w:r w:rsidRPr="00811786">
        <w:rPr>
          <w:sz w:val="22"/>
        </w:rPr>
        <w:t xml:space="preserve">.  It is specifically designed to prepare students for </w:t>
      </w:r>
      <w:r w:rsidRPr="0009589E">
        <w:rPr>
          <w:sz w:val="22"/>
        </w:rPr>
        <w:t>continu</w:t>
      </w:r>
      <w:r w:rsidRPr="00811786">
        <w:rPr>
          <w:sz w:val="22"/>
        </w:rPr>
        <w:t xml:space="preserve">ed study in professional or graduate school programs. </w:t>
      </w:r>
    </w:p>
    <w:p w:rsidR="007826C6" w:rsidRPr="00811786" w:rsidRDefault="007826C6">
      <w:pPr>
        <w:ind w:left="360"/>
        <w:rPr>
          <w:rFonts w:ascii="Arial" w:hAnsi="Arial"/>
          <w:sz w:val="22"/>
        </w:rPr>
      </w:pPr>
    </w:p>
    <w:p w:rsidR="007826C6" w:rsidRDefault="003F7A3D">
      <w:pPr>
        <w:pStyle w:val="Heading1"/>
        <w:rPr>
          <w:rFonts w:ascii="Arial" w:hAnsi="Arial"/>
        </w:rPr>
      </w:pPr>
      <w:r>
        <w:rPr>
          <w:rFonts w:ascii="Arial" w:hAnsi="Arial"/>
        </w:rPr>
        <w:t>Course Prerequisites:</w:t>
      </w:r>
    </w:p>
    <w:p w:rsidR="007826C6" w:rsidRPr="00811786" w:rsidRDefault="003F7A3D">
      <w:pPr>
        <w:ind w:left="360"/>
        <w:rPr>
          <w:rFonts w:ascii="Arial" w:hAnsi="Arial"/>
          <w:sz w:val="22"/>
        </w:rPr>
      </w:pPr>
      <w:r w:rsidRPr="00811786">
        <w:rPr>
          <w:rFonts w:ascii="Arial" w:hAnsi="Arial"/>
          <w:sz w:val="22"/>
        </w:rPr>
        <w:t xml:space="preserve">There are no explicit prerequisites for this course, but it is recommended that students have completed BIOL 101 &amp; 103 or BIOL 151 &amp; 151L prior to enrolling in this course.  As far as student preparation, I will announce the required reading for each meeting in advance, and I expect each student to learn the material </w:t>
      </w:r>
      <w:r w:rsidRPr="00811786">
        <w:rPr>
          <w:rFonts w:ascii="Arial" w:hAnsi="Arial"/>
          <w:sz w:val="22"/>
          <w:u w:val="single"/>
        </w:rPr>
        <w:t>before</w:t>
      </w:r>
      <w:r w:rsidRPr="00811786">
        <w:rPr>
          <w:rFonts w:ascii="Arial" w:hAnsi="Arial"/>
          <w:sz w:val="22"/>
        </w:rPr>
        <w:t xml:space="preserve"> coming to class.  Students will be drilled daily on the terminology assigned for that day, and their preparation is mandatory (see below).  </w:t>
      </w:r>
    </w:p>
    <w:p w:rsidR="007826C6" w:rsidRPr="00811786" w:rsidRDefault="007826C6">
      <w:pPr>
        <w:rPr>
          <w:rFonts w:ascii="Arial" w:hAnsi="Arial"/>
          <w:sz w:val="22"/>
        </w:rPr>
      </w:pPr>
    </w:p>
    <w:p w:rsidR="007826C6" w:rsidRDefault="003F7A3D">
      <w:pPr>
        <w:pStyle w:val="Heading1"/>
        <w:rPr>
          <w:rFonts w:ascii="Arial" w:hAnsi="Arial"/>
        </w:rPr>
      </w:pPr>
      <w:r>
        <w:rPr>
          <w:rFonts w:ascii="Arial" w:hAnsi="Arial"/>
        </w:rPr>
        <w:t>Description of Instructional Methods:</w:t>
      </w:r>
    </w:p>
    <w:p w:rsidR="007826C6" w:rsidRPr="00811786" w:rsidRDefault="003F7A3D">
      <w:pPr>
        <w:pStyle w:val="Heading3"/>
        <w:ind w:left="360"/>
        <w:rPr>
          <w:rFonts w:ascii="Arial" w:hAnsi="Arial"/>
          <w:sz w:val="22"/>
        </w:rPr>
      </w:pPr>
      <w:r w:rsidRPr="00811786">
        <w:rPr>
          <w:rFonts w:ascii="Arial" w:hAnsi="Arial"/>
          <w:sz w:val="22"/>
        </w:rPr>
        <w:t>This course will be taught primarily by lecture presentations</w:t>
      </w:r>
      <w:r w:rsidRPr="0009589E">
        <w:rPr>
          <w:rFonts w:ascii="Arial" w:hAnsi="Arial"/>
          <w:sz w:val="22"/>
        </w:rPr>
        <w:t>,</w:t>
      </w:r>
      <w:r w:rsidRPr="00811786">
        <w:rPr>
          <w:rFonts w:ascii="Arial" w:hAnsi="Arial"/>
          <w:sz w:val="22"/>
        </w:rPr>
        <w:t xml:space="preserve"> discussion</w:t>
      </w:r>
      <w:r w:rsidRPr="0009589E">
        <w:rPr>
          <w:rFonts w:ascii="Arial" w:hAnsi="Arial"/>
          <w:sz w:val="22"/>
        </w:rPr>
        <w:t>, and self-guided exercises</w:t>
      </w:r>
      <w:r w:rsidRPr="00811786">
        <w:rPr>
          <w:rFonts w:ascii="Arial" w:hAnsi="Arial"/>
          <w:sz w:val="22"/>
        </w:rPr>
        <w:t xml:space="preserve">.  </w:t>
      </w:r>
    </w:p>
    <w:p w:rsidR="007826C6" w:rsidRPr="00811786" w:rsidRDefault="007826C6">
      <w:pPr>
        <w:rPr>
          <w:rFonts w:ascii="Arial" w:hAnsi="Arial"/>
          <w:sz w:val="22"/>
        </w:rPr>
      </w:pPr>
    </w:p>
    <w:p w:rsidR="007826C6" w:rsidRDefault="003F7A3D">
      <w:pPr>
        <w:pStyle w:val="Heading3"/>
        <w:rPr>
          <w:rFonts w:ascii="Arial" w:hAnsi="Arial"/>
          <w:b/>
        </w:rPr>
      </w:pPr>
      <w:r>
        <w:rPr>
          <w:rFonts w:ascii="Arial" w:hAnsi="Arial"/>
          <w:b/>
        </w:rPr>
        <w:t>Course Requirements:</w:t>
      </w:r>
    </w:p>
    <w:p w:rsidR="007826C6" w:rsidRPr="00811786" w:rsidRDefault="003F7A3D">
      <w:pPr>
        <w:ind w:left="360"/>
        <w:rPr>
          <w:rFonts w:ascii="Arial" w:hAnsi="Arial"/>
          <w:sz w:val="22"/>
        </w:rPr>
      </w:pPr>
      <w:r w:rsidRPr="00811786">
        <w:rPr>
          <w:rFonts w:ascii="Arial" w:hAnsi="Arial"/>
          <w:sz w:val="22"/>
        </w:rPr>
        <w:t xml:space="preserve">required text - </w:t>
      </w:r>
      <w:r w:rsidRPr="00811786">
        <w:rPr>
          <w:rFonts w:ascii="Arial" w:hAnsi="Arial"/>
          <w:sz w:val="22"/>
        </w:rPr>
        <w:tab/>
      </w:r>
      <w:r w:rsidRPr="00811786">
        <w:rPr>
          <w:rFonts w:ascii="Arial" w:hAnsi="Arial"/>
          <w:i/>
          <w:sz w:val="22"/>
          <w:u w:val="single"/>
        </w:rPr>
        <w:t>Exploring Medical Language</w:t>
      </w:r>
      <w:r w:rsidRPr="00811786">
        <w:rPr>
          <w:rFonts w:ascii="Arial" w:hAnsi="Arial"/>
          <w:sz w:val="22"/>
        </w:rPr>
        <w:t xml:space="preserve"> by LaFleur-Brooks</w:t>
      </w:r>
    </w:p>
    <w:p w:rsidR="007826C6" w:rsidRPr="00811786" w:rsidRDefault="007826C6">
      <w:pPr>
        <w:rPr>
          <w:rFonts w:ascii="Arial" w:hAnsi="Arial"/>
          <w:sz w:val="22"/>
        </w:rPr>
      </w:pPr>
    </w:p>
    <w:p w:rsidR="007826C6" w:rsidRPr="00811786" w:rsidRDefault="003F7A3D">
      <w:pPr>
        <w:ind w:left="1440" w:firstLine="720"/>
        <w:rPr>
          <w:rFonts w:ascii="Arial" w:hAnsi="Arial"/>
          <w:sz w:val="22"/>
        </w:rPr>
      </w:pPr>
      <w:r w:rsidRPr="00811786">
        <w:rPr>
          <w:rFonts w:ascii="Arial" w:hAnsi="Arial"/>
          <w:i/>
          <w:sz w:val="22"/>
          <w:u w:val="single"/>
        </w:rPr>
        <w:t>Dictionary of Word Roots and Combining Forms</w:t>
      </w:r>
      <w:r w:rsidRPr="00811786">
        <w:rPr>
          <w:rFonts w:ascii="Arial" w:hAnsi="Arial"/>
          <w:sz w:val="22"/>
        </w:rPr>
        <w:t xml:space="preserve"> by Borror</w:t>
      </w:r>
    </w:p>
    <w:p w:rsidR="007826C6" w:rsidRPr="00811786" w:rsidRDefault="007826C6">
      <w:pPr>
        <w:rPr>
          <w:rFonts w:ascii="Arial" w:hAnsi="Arial"/>
          <w:sz w:val="22"/>
        </w:rPr>
      </w:pPr>
    </w:p>
    <w:p w:rsidR="007826C6" w:rsidRPr="00811786" w:rsidRDefault="003F7A3D">
      <w:pPr>
        <w:ind w:left="360"/>
        <w:rPr>
          <w:rFonts w:ascii="Arial" w:hAnsi="Arial"/>
          <w:sz w:val="22"/>
        </w:rPr>
      </w:pPr>
      <w:r w:rsidRPr="00811786">
        <w:rPr>
          <w:rFonts w:ascii="Arial" w:hAnsi="Arial"/>
          <w:sz w:val="22"/>
        </w:rPr>
        <w:t>supplemental text -</w:t>
      </w:r>
      <w:r w:rsidRPr="00811786">
        <w:rPr>
          <w:rFonts w:ascii="Arial" w:hAnsi="Arial"/>
          <w:i/>
          <w:sz w:val="22"/>
        </w:rPr>
        <w:t xml:space="preserve"> </w:t>
      </w:r>
      <w:r w:rsidRPr="00811786">
        <w:rPr>
          <w:rFonts w:ascii="Arial" w:hAnsi="Arial"/>
          <w:i/>
          <w:sz w:val="22"/>
          <w:u w:val="single"/>
        </w:rPr>
        <w:t>Mosby's Medical, Nursing, and Allied Health Dictionary</w:t>
      </w:r>
    </w:p>
    <w:p w:rsidR="007826C6" w:rsidRPr="00811786" w:rsidRDefault="003F7A3D">
      <w:pPr>
        <w:rPr>
          <w:rFonts w:ascii="Arial" w:hAnsi="Arial"/>
          <w:sz w:val="22"/>
        </w:rPr>
      </w:pPr>
      <w:r w:rsidRPr="00811786">
        <w:rPr>
          <w:rFonts w:ascii="Arial" w:hAnsi="Arial"/>
          <w:sz w:val="22"/>
        </w:rPr>
        <w:tab/>
      </w:r>
      <w:r w:rsidRPr="00811786">
        <w:rPr>
          <w:rFonts w:ascii="Arial" w:hAnsi="Arial"/>
          <w:sz w:val="22"/>
        </w:rPr>
        <w:tab/>
      </w:r>
      <w:r w:rsidRPr="00811786">
        <w:rPr>
          <w:rFonts w:ascii="Arial" w:hAnsi="Arial"/>
          <w:sz w:val="22"/>
        </w:rPr>
        <w:tab/>
        <w:t>(this is recommended as a reference… and a really COOL book!)</w:t>
      </w:r>
    </w:p>
    <w:p w:rsidR="007826C6" w:rsidRPr="00811786" w:rsidRDefault="007826C6">
      <w:pPr>
        <w:rPr>
          <w:sz w:val="22"/>
        </w:rPr>
      </w:pPr>
    </w:p>
    <w:p w:rsidR="007826C6" w:rsidRDefault="003F7A3D">
      <w:pPr>
        <w:ind w:left="360"/>
        <w:rPr>
          <w:rFonts w:ascii="Arial" w:hAnsi="Arial"/>
          <w:sz w:val="24"/>
        </w:rPr>
      </w:pPr>
      <w:r>
        <w:rPr>
          <w:rFonts w:ascii="Arial" w:hAnsi="Arial"/>
          <w:sz w:val="24"/>
        </w:rPr>
        <w:t>Class attendance policy:</w:t>
      </w:r>
    </w:p>
    <w:p w:rsidR="007826C6" w:rsidRPr="00811786" w:rsidRDefault="003F7A3D">
      <w:pPr>
        <w:ind w:left="720"/>
        <w:rPr>
          <w:rFonts w:ascii="Arial" w:hAnsi="Arial"/>
          <w:sz w:val="22"/>
        </w:rPr>
      </w:pPr>
      <w:r w:rsidRPr="00811786">
        <w:rPr>
          <w:rFonts w:ascii="Arial" w:hAnsi="Arial"/>
          <w:sz w:val="22"/>
        </w:rPr>
        <w:t xml:space="preserve">Regular attendance is the responsibility of each student.  However, a portion of the student's grade will be dependant on their performance on weekly quizes (see below), so students will be penalized indirectly for </w:t>
      </w:r>
      <w:r w:rsidRPr="00811786">
        <w:rPr>
          <w:rFonts w:ascii="Arial" w:hAnsi="Arial"/>
          <w:sz w:val="22"/>
          <w:u w:val="single"/>
        </w:rPr>
        <w:t>unexcused</w:t>
      </w:r>
      <w:r w:rsidRPr="00811786">
        <w:rPr>
          <w:rFonts w:ascii="Arial" w:hAnsi="Arial"/>
          <w:sz w:val="22"/>
        </w:rPr>
        <w:t xml:space="preserve"> absences.  In the event of an emergency, you may contact me </w:t>
      </w:r>
      <w:r w:rsidRPr="00811786">
        <w:rPr>
          <w:rFonts w:ascii="Arial" w:hAnsi="Arial"/>
          <w:sz w:val="22"/>
          <w:u w:val="single"/>
        </w:rPr>
        <w:t>prior to</w:t>
      </w:r>
      <w:r w:rsidRPr="00811786">
        <w:rPr>
          <w:rFonts w:ascii="Arial" w:hAnsi="Arial"/>
          <w:sz w:val="22"/>
        </w:rPr>
        <w:t xml:space="preserve"> the class meeting to avoid any penalties.</w:t>
      </w:r>
    </w:p>
    <w:p w:rsidR="007826C6" w:rsidRPr="00811786" w:rsidRDefault="007826C6">
      <w:pPr>
        <w:ind w:left="360"/>
        <w:rPr>
          <w:rFonts w:ascii="Arial" w:hAnsi="Arial"/>
          <w:sz w:val="22"/>
        </w:rPr>
      </w:pPr>
    </w:p>
    <w:p w:rsidR="007826C6" w:rsidRDefault="003F7A3D">
      <w:pPr>
        <w:ind w:left="360"/>
        <w:rPr>
          <w:rFonts w:ascii="Arial" w:hAnsi="Arial"/>
          <w:sz w:val="24"/>
        </w:rPr>
      </w:pPr>
      <w:r>
        <w:rPr>
          <w:rFonts w:ascii="Arial" w:hAnsi="Arial"/>
          <w:sz w:val="24"/>
        </w:rPr>
        <w:t>Cheating and plagiarism policy:</w:t>
      </w:r>
    </w:p>
    <w:p w:rsidR="007826C6" w:rsidRPr="00811786" w:rsidRDefault="003F7A3D">
      <w:pPr>
        <w:ind w:left="720" w:right="-720"/>
        <w:rPr>
          <w:rFonts w:ascii="Arial" w:hAnsi="Arial"/>
          <w:sz w:val="22"/>
        </w:rPr>
      </w:pPr>
      <w:r w:rsidRPr="00811786">
        <w:rPr>
          <w:rFonts w:ascii="Arial" w:hAnsi="Arial"/>
          <w:sz w:val="22"/>
        </w:rPr>
        <w:t>Each student should be familiar with the guidelines for Personal Identification and Representation as stated in the Student Handbook.  The following passage is particularly relevant:</w:t>
      </w:r>
    </w:p>
    <w:p w:rsidR="007826C6" w:rsidRPr="00811786" w:rsidRDefault="007826C6">
      <w:pPr>
        <w:ind w:left="720" w:right="-720"/>
        <w:rPr>
          <w:rFonts w:ascii="Arial" w:hAnsi="Arial"/>
          <w:sz w:val="22"/>
        </w:rPr>
      </w:pPr>
    </w:p>
    <w:p w:rsidR="007826C6" w:rsidRPr="00811786" w:rsidRDefault="003F7A3D">
      <w:pPr>
        <w:ind w:left="720" w:right="-720"/>
        <w:rPr>
          <w:rFonts w:ascii="Arial" w:hAnsi="Arial"/>
          <w:sz w:val="22"/>
        </w:rPr>
      </w:pPr>
      <w:r w:rsidRPr="00811786">
        <w:rPr>
          <w:rFonts w:ascii="Arial" w:hAnsi="Arial"/>
          <w:sz w:val="22"/>
        </w:rPr>
        <w:br w:type="page"/>
      </w:r>
      <w:r w:rsidRPr="00811786">
        <w:rPr>
          <w:rFonts w:ascii="Arial" w:hAnsi="Arial"/>
          <w:sz w:val="22"/>
        </w:rPr>
        <w:tab/>
      </w:r>
      <w:r w:rsidRPr="00811786">
        <w:rPr>
          <w:rFonts w:ascii="Arial" w:hAnsi="Arial"/>
          <w:i/>
          <w:sz w:val="22"/>
        </w:rPr>
        <w:t>"A student who, in connection with his or her studies, disrupts a class, plagiarizes, cheats, or otherwise violates reasonable standards of academic behavior may, at the discretion of the faculty member involved, have his or her enrollment cancelled and/or be given a reduced or failing grade."</w:t>
      </w:r>
    </w:p>
    <w:p w:rsidR="007826C6" w:rsidRPr="00811786" w:rsidRDefault="007826C6">
      <w:pPr>
        <w:ind w:left="720" w:right="-720"/>
        <w:rPr>
          <w:rFonts w:ascii="Arial" w:hAnsi="Arial"/>
          <w:sz w:val="22"/>
        </w:rPr>
      </w:pPr>
    </w:p>
    <w:p w:rsidR="007826C6" w:rsidRPr="00811786" w:rsidRDefault="003F7A3D">
      <w:pPr>
        <w:ind w:left="720" w:right="-720"/>
        <w:rPr>
          <w:rFonts w:ascii="Arial" w:hAnsi="Arial"/>
          <w:sz w:val="22"/>
        </w:rPr>
      </w:pPr>
      <w:r w:rsidRPr="00811786">
        <w:rPr>
          <w:rFonts w:ascii="Arial" w:hAnsi="Arial"/>
          <w:sz w:val="22"/>
        </w:rPr>
        <w:t>You're investing your money and your time in order to get a quality education, so I expect all of you to act as responsible adults.</w:t>
      </w:r>
    </w:p>
    <w:p w:rsidR="007826C6" w:rsidRPr="00811786" w:rsidRDefault="007826C6">
      <w:pPr>
        <w:ind w:left="360"/>
        <w:rPr>
          <w:rFonts w:ascii="Arial" w:hAnsi="Arial"/>
          <w:sz w:val="22"/>
        </w:rPr>
      </w:pPr>
    </w:p>
    <w:p w:rsidR="007826C6" w:rsidRDefault="003F7A3D">
      <w:pPr>
        <w:ind w:left="360"/>
        <w:rPr>
          <w:rFonts w:ascii="Arial" w:hAnsi="Arial"/>
          <w:sz w:val="24"/>
        </w:rPr>
      </w:pPr>
      <w:r>
        <w:rPr>
          <w:rFonts w:ascii="Arial" w:hAnsi="Arial"/>
          <w:sz w:val="24"/>
        </w:rPr>
        <w:t>Make-up policy:</w:t>
      </w:r>
    </w:p>
    <w:p w:rsidR="007826C6" w:rsidRPr="00811786" w:rsidRDefault="003F7A3D">
      <w:pPr>
        <w:ind w:left="720"/>
        <w:rPr>
          <w:rFonts w:ascii="Arial" w:hAnsi="Arial"/>
          <w:sz w:val="22"/>
        </w:rPr>
      </w:pPr>
      <w:r w:rsidRPr="00811786">
        <w:rPr>
          <w:rFonts w:ascii="Arial" w:hAnsi="Arial"/>
          <w:sz w:val="22"/>
        </w:rPr>
        <w:t>(see below)</w:t>
      </w:r>
    </w:p>
    <w:p w:rsidR="007826C6" w:rsidRDefault="007826C6">
      <w:pPr>
        <w:rPr>
          <w:rFonts w:ascii="Arial" w:hAnsi="Arial"/>
          <w:sz w:val="24"/>
        </w:rPr>
      </w:pPr>
    </w:p>
    <w:p w:rsidR="007826C6" w:rsidRDefault="003F7A3D">
      <w:pPr>
        <w:pStyle w:val="Heading1"/>
        <w:rPr>
          <w:rFonts w:ascii="Arial" w:hAnsi="Arial"/>
        </w:rPr>
      </w:pPr>
      <w:r>
        <w:rPr>
          <w:rFonts w:ascii="Arial" w:hAnsi="Arial"/>
        </w:rPr>
        <w:t>Course Learning Goals or Objectives:</w:t>
      </w:r>
    </w:p>
    <w:p w:rsidR="007826C6" w:rsidRPr="00811786" w:rsidRDefault="003F7A3D">
      <w:pPr>
        <w:ind w:left="360"/>
        <w:rPr>
          <w:rFonts w:ascii="Arial" w:hAnsi="Arial"/>
          <w:sz w:val="22"/>
        </w:rPr>
      </w:pPr>
      <w:r w:rsidRPr="00811786">
        <w:rPr>
          <w:rFonts w:ascii="Arial" w:hAnsi="Arial"/>
          <w:sz w:val="22"/>
        </w:rPr>
        <w:t xml:space="preserve">We will be learning how scientific words are constructed, and how to determine their meaning by breaking them down into word roots, prefixes, and suffixes.  You should come out of this course with a detailed knowledge of the meanings of most of the commonly used word parts, and how they are put together to form scientific and medical terms that are used increasingly in biology and in our daily lives.  This course is designed to prepare students for advanced study in professional or graduate school programs, and to help them become </w:t>
      </w:r>
      <w:r w:rsidRPr="00811786">
        <w:rPr>
          <w:rFonts w:ascii="Arial" w:hAnsi="Arial"/>
          <w:sz w:val="22"/>
          <w:u w:val="single"/>
        </w:rPr>
        <w:t>scientifically literate</w:t>
      </w:r>
      <w:r w:rsidRPr="00811786">
        <w:rPr>
          <w:rFonts w:ascii="Arial" w:hAnsi="Arial"/>
          <w:sz w:val="22"/>
        </w:rPr>
        <w:t xml:space="preserve">.  </w:t>
      </w:r>
    </w:p>
    <w:p w:rsidR="007826C6" w:rsidRPr="00811786" w:rsidRDefault="007826C6">
      <w:pPr>
        <w:ind w:left="360"/>
        <w:rPr>
          <w:rFonts w:ascii="Arial" w:hAnsi="Arial"/>
          <w:sz w:val="22"/>
        </w:rPr>
      </w:pPr>
    </w:p>
    <w:p w:rsidR="007826C6" w:rsidRDefault="003F7A3D">
      <w:pPr>
        <w:rPr>
          <w:rFonts w:ascii="Arial" w:hAnsi="Arial"/>
          <w:b/>
          <w:sz w:val="24"/>
        </w:rPr>
      </w:pPr>
      <w:r>
        <w:rPr>
          <w:rFonts w:ascii="Arial" w:hAnsi="Arial"/>
          <w:b/>
          <w:sz w:val="24"/>
        </w:rPr>
        <w:t>Evaluation Procedures:</w:t>
      </w:r>
    </w:p>
    <w:p w:rsidR="007826C6" w:rsidRDefault="003F7A3D">
      <w:pPr>
        <w:pStyle w:val="Heading4"/>
        <w:rPr>
          <w:b/>
        </w:rPr>
      </w:pPr>
      <w:r>
        <w:rPr>
          <w:b/>
        </w:rPr>
        <w:t>Total points -</w:t>
      </w:r>
    </w:p>
    <w:p w:rsidR="007826C6" w:rsidRPr="00811786" w:rsidRDefault="003F7A3D">
      <w:pPr>
        <w:ind w:left="720"/>
        <w:rPr>
          <w:rFonts w:ascii="Arial" w:hAnsi="Arial"/>
          <w:sz w:val="22"/>
        </w:rPr>
      </w:pPr>
      <w:r w:rsidRPr="00811786">
        <w:rPr>
          <w:rFonts w:ascii="Arial" w:hAnsi="Arial"/>
          <w:sz w:val="22"/>
        </w:rPr>
        <w:t>There will be approximately 900 points available for students during this course: one final (</w:t>
      </w:r>
      <w:r w:rsidR="00390F24">
        <w:rPr>
          <w:rFonts w:ascii="Arial" w:hAnsi="Arial"/>
          <w:b/>
          <w:sz w:val="22"/>
        </w:rPr>
        <w:t>9:45-11:15</w:t>
      </w:r>
      <w:r w:rsidRPr="00811786">
        <w:rPr>
          <w:rFonts w:ascii="Arial" w:hAnsi="Arial"/>
          <w:sz w:val="22"/>
        </w:rPr>
        <w:t xml:space="preserve"> on </w:t>
      </w:r>
      <w:r w:rsidR="00390F24">
        <w:rPr>
          <w:rFonts w:ascii="Arial" w:hAnsi="Arial"/>
          <w:sz w:val="22"/>
        </w:rPr>
        <w:t>Fri</w:t>
      </w:r>
      <w:r w:rsidRPr="00811786">
        <w:rPr>
          <w:rFonts w:ascii="Arial" w:hAnsi="Arial"/>
          <w:sz w:val="22"/>
        </w:rPr>
        <w:t xml:space="preserve">day, </w:t>
      </w:r>
      <w:r w:rsidRPr="00811786">
        <w:rPr>
          <w:rFonts w:ascii="Arial" w:hAnsi="Arial"/>
          <w:b/>
          <w:sz w:val="22"/>
        </w:rPr>
        <w:t>May 0</w:t>
      </w:r>
      <w:r w:rsidR="00390F24">
        <w:rPr>
          <w:rFonts w:ascii="Arial" w:hAnsi="Arial"/>
          <w:b/>
          <w:sz w:val="22"/>
        </w:rPr>
        <w:t>8</w:t>
      </w:r>
      <w:r w:rsidRPr="00811786">
        <w:rPr>
          <w:rFonts w:ascii="Arial" w:hAnsi="Arial"/>
          <w:sz w:val="22"/>
        </w:rPr>
        <w:t>; 100 points), thirteen (</w:t>
      </w:r>
      <w:r w:rsidRPr="00811786">
        <w:rPr>
          <w:rFonts w:ascii="Arial" w:hAnsi="Arial"/>
          <w:sz w:val="22"/>
          <w:u w:val="single"/>
        </w:rPr>
        <w:t>+</w:t>
      </w:r>
      <w:r w:rsidRPr="00811786">
        <w:rPr>
          <w:rFonts w:ascii="Arial" w:hAnsi="Arial"/>
          <w:sz w:val="22"/>
        </w:rPr>
        <w:t xml:space="preserve"> 1) quizzes (50 points each), and three projects worth 50 points each (see below).  Students will be graded on a standard scale as follows:</w:t>
      </w:r>
    </w:p>
    <w:p w:rsidR="007826C6" w:rsidRDefault="007826C6">
      <w:pPr>
        <w:ind w:left="720"/>
        <w:rPr>
          <w:rFonts w:ascii="Arial" w:hAnsi="Arial"/>
          <w:sz w:val="24"/>
        </w:rPr>
      </w:pPr>
    </w:p>
    <w:tbl>
      <w:tblPr>
        <w:tblW w:w="0" w:type="auto"/>
        <w:jc w:val="center"/>
        <w:tblLayout w:type="fixed"/>
        <w:tblCellMar>
          <w:left w:w="80" w:type="dxa"/>
          <w:right w:w="80" w:type="dxa"/>
        </w:tblCellMar>
        <w:tblLook w:val="0000"/>
      </w:tblPr>
      <w:tblGrid>
        <w:gridCol w:w="2880"/>
        <w:gridCol w:w="2880"/>
      </w:tblGrid>
      <w:tr w:rsidR="007826C6">
        <w:trPr>
          <w:jc w:val="center"/>
        </w:trPr>
        <w:tc>
          <w:tcPr>
            <w:tcW w:w="2880" w:type="dxa"/>
          </w:tcPr>
          <w:p w:rsidR="007826C6" w:rsidRDefault="003F7A3D">
            <w:pPr>
              <w:ind w:left="720"/>
              <w:jc w:val="center"/>
              <w:rPr>
                <w:rFonts w:ascii="Arial" w:hAnsi="Arial"/>
                <w:sz w:val="24"/>
              </w:rPr>
            </w:pPr>
            <w:r>
              <w:rPr>
                <w:rFonts w:ascii="Arial" w:hAnsi="Arial"/>
                <w:sz w:val="24"/>
              </w:rPr>
              <w:t>Total Points</w:t>
            </w:r>
          </w:p>
        </w:tc>
        <w:tc>
          <w:tcPr>
            <w:tcW w:w="2880" w:type="dxa"/>
          </w:tcPr>
          <w:p w:rsidR="007826C6" w:rsidRDefault="003F7A3D">
            <w:pPr>
              <w:ind w:left="720"/>
              <w:jc w:val="center"/>
              <w:rPr>
                <w:rFonts w:ascii="Arial" w:hAnsi="Arial"/>
                <w:sz w:val="24"/>
              </w:rPr>
            </w:pPr>
            <w:r>
              <w:rPr>
                <w:rFonts w:ascii="Arial" w:hAnsi="Arial"/>
                <w:sz w:val="24"/>
              </w:rPr>
              <w:t>Grade</w:t>
            </w:r>
          </w:p>
        </w:tc>
      </w:tr>
      <w:tr w:rsidR="007826C6">
        <w:trPr>
          <w:jc w:val="center"/>
        </w:trPr>
        <w:tc>
          <w:tcPr>
            <w:tcW w:w="2880" w:type="dxa"/>
            <w:tcBorders>
              <w:top w:val="single" w:sz="6" w:space="0" w:color="auto"/>
              <w:right w:val="dotted" w:sz="6" w:space="0" w:color="auto"/>
            </w:tcBorders>
          </w:tcPr>
          <w:p w:rsidR="007826C6" w:rsidRDefault="003F7A3D">
            <w:pPr>
              <w:ind w:left="720"/>
              <w:jc w:val="center"/>
              <w:rPr>
                <w:rFonts w:ascii="Arial" w:hAnsi="Arial"/>
                <w:sz w:val="24"/>
              </w:rPr>
            </w:pPr>
            <w:r>
              <w:rPr>
                <w:rFonts w:ascii="Arial" w:hAnsi="Arial"/>
                <w:sz w:val="24"/>
              </w:rPr>
              <w:t>810-900</w:t>
            </w:r>
          </w:p>
        </w:tc>
        <w:tc>
          <w:tcPr>
            <w:tcW w:w="2880" w:type="dxa"/>
            <w:tcBorders>
              <w:top w:val="single" w:sz="6" w:space="0" w:color="auto"/>
              <w:left w:val="dotted" w:sz="6" w:space="0" w:color="auto"/>
            </w:tcBorders>
          </w:tcPr>
          <w:p w:rsidR="007826C6" w:rsidRDefault="003F7A3D">
            <w:pPr>
              <w:ind w:left="720"/>
              <w:jc w:val="center"/>
              <w:rPr>
                <w:rFonts w:ascii="Arial" w:hAnsi="Arial"/>
                <w:sz w:val="24"/>
              </w:rPr>
            </w:pPr>
            <w:r>
              <w:rPr>
                <w:rFonts w:ascii="Arial" w:hAnsi="Arial"/>
                <w:sz w:val="24"/>
              </w:rPr>
              <w:t>A</w:t>
            </w:r>
          </w:p>
        </w:tc>
      </w:tr>
      <w:tr w:rsidR="007826C6">
        <w:trPr>
          <w:jc w:val="center"/>
        </w:trPr>
        <w:tc>
          <w:tcPr>
            <w:tcW w:w="2880" w:type="dxa"/>
            <w:tcBorders>
              <w:right w:val="dotted" w:sz="6" w:space="0" w:color="auto"/>
            </w:tcBorders>
          </w:tcPr>
          <w:p w:rsidR="007826C6" w:rsidRDefault="003F7A3D">
            <w:pPr>
              <w:ind w:left="720"/>
              <w:jc w:val="center"/>
              <w:rPr>
                <w:rFonts w:ascii="Arial" w:hAnsi="Arial"/>
                <w:sz w:val="24"/>
              </w:rPr>
            </w:pPr>
            <w:r>
              <w:rPr>
                <w:rFonts w:ascii="Arial" w:hAnsi="Arial"/>
                <w:sz w:val="24"/>
              </w:rPr>
              <w:t>720-809</w:t>
            </w:r>
          </w:p>
        </w:tc>
        <w:tc>
          <w:tcPr>
            <w:tcW w:w="2880" w:type="dxa"/>
            <w:tcBorders>
              <w:left w:val="dotted" w:sz="6" w:space="0" w:color="auto"/>
            </w:tcBorders>
          </w:tcPr>
          <w:p w:rsidR="007826C6" w:rsidRDefault="003F7A3D">
            <w:pPr>
              <w:ind w:left="720"/>
              <w:jc w:val="center"/>
              <w:rPr>
                <w:rFonts w:ascii="Arial" w:hAnsi="Arial"/>
                <w:sz w:val="24"/>
              </w:rPr>
            </w:pPr>
            <w:r>
              <w:rPr>
                <w:rFonts w:ascii="Arial" w:hAnsi="Arial"/>
                <w:sz w:val="24"/>
              </w:rPr>
              <w:t>B</w:t>
            </w:r>
          </w:p>
        </w:tc>
      </w:tr>
      <w:tr w:rsidR="007826C6">
        <w:trPr>
          <w:jc w:val="center"/>
        </w:trPr>
        <w:tc>
          <w:tcPr>
            <w:tcW w:w="2880" w:type="dxa"/>
            <w:tcBorders>
              <w:right w:val="dotted" w:sz="6" w:space="0" w:color="auto"/>
            </w:tcBorders>
          </w:tcPr>
          <w:p w:rsidR="007826C6" w:rsidRDefault="003F7A3D">
            <w:pPr>
              <w:ind w:left="720"/>
              <w:jc w:val="center"/>
              <w:rPr>
                <w:rFonts w:ascii="Arial" w:hAnsi="Arial"/>
                <w:sz w:val="24"/>
              </w:rPr>
            </w:pPr>
            <w:r>
              <w:rPr>
                <w:rFonts w:ascii="Arial" w:hAnsi="Arial"/>
                <w:sz w:val="24"/>
              </w:rPr>
              <w:t>630-719</w:t>
            </w:r>
          </w:p>
        </w:tc>
        <w:tc>
          <w:tcPr>
            <w:tcW w:w="2880" w:type="dxa"/>
            <w:tcBorders>
              <w:left w:val="dotted" w:sz="6" w:space="0" w:color="auto"/>
            </w:tcBorders>
          </w:tcPr>
          <w:p w:rsidR="007826C6" w:rsidRDefault="003F7A3D">
            <w:pPr>
              <w:ind w:left="720"/>
              <w:jc w:val="center"/>
              <w:rPr>
                <w:rFonts w:ascii="Arial" w:hAnsi="Arial"/>
                <w:sz w:val="24"/>
              </w:rPr>
            </w:pPr>
            <w:r>
              <w:rPr>
                <w:rFonts w:ascii="Arial" w:hAnsi="Arial"/>
                <w:sz w:val="24"/>
              </w:rPr>
              <w:t>C</w:t>
            </w:r>
          </w:p>
        </w:tc>
      </w:tr>
      <w:tr w:rsidR="007826C6">
        <w:trPr>
          <w:jc w:val="center"/>
        </w:trPr>
        <w:tc>
          <w:tcPr>
            <w:tcW w:w="2880" w:type="dxa"/>
            <w:tcBorders>
              <w:right w:val="dotted" w:sz="6" w:space="0" w:color="auto"/>
            </w:tcBorders>
          </w:tcPr>
          <w:p w:rsidR="007826C6" w:rsidRDefault="003F7A3D">
            <w:pPr>
              <w:ind w:left="720"/>
              <w:jc w:val="center"/>
              <w:rPr>
                <w:rFonts w:ascii="Arial" w:hAnsi="Arial"/>
                <w:sz w:val="24"/>
              </w:rPr>
            </w:pPr>
            <w:r>
              <w:rPr>
                <w:rFonts w:ascii="Arial" w:hAnsi="Arial"/>
                <w:sz w:val="24"/>
              </w:rPr>
              <w:t>540-629</w:t>
            </w:r>
          </w:p>
        </w:tc>
        <w:tc>
          <w:tcPr>
            <w:tcW w:w="2880" w:type="dxa"/>
            <w:tcBorders>
              <w:left w:val="dotted" w:sz="6" w:space="0" w:color="auto"/>
            </w:tcBorders>
          </w:tcPr>
          <w:p w:rsidR="007826C6" w:rsidRDefault="003F7A3D">
            <w:pPr>
              <w:ind w:left="720"/>
              <w:jc w:val="center"/>
              <w:rPr>
                <w:rFonts w:ascii="Arial" w:hAnsi="Arial"/>
                <w:sz w:val="24"/>
              </w:rPr>
            </w:pPr>
            <w:r>
              <w:rPr>
                <w:rFonts w:ascii="Arial" w:hAnsi="Arial"/>
                <w:sz w:val="24"/>
              </w:rPr>
              <w:t>D</w:t>
            </w:r>
          </w:p>
        </w:tc>
      </w:tr>
      <w:tr w:rsidR="007826C6">
        <w:trPr>
          <w:jc w:val="center"/>
        </w:trPr>
        <w:tc>
          <w:tcPr>
            <w:tcW w:w="2880" w:type="dxa"/>
            <w:tcBorders>
              <w:right w:val="dotted" w:sz="6" w:space="0" w:color="auto"/>
            </w:tcBorders>
          </w:tcPr>
          <w:p w:rsidR="007826C6" w:rsidRDefault="003F7A3D">
            <w:pPr>
              <w:ind w:left="720"/>
              <w:jc w:val="center"/>
              <w:rPr>
                <w:rFonts w:ascii="Arial" w:hAnsi="Arial"/>
                <w:sz w:val="24"/>
              </w:rPr>
            </w:pPr>
            <w:r>
              <w:rPr>
                <w:rFonts w:ascii="Arial" w:hAnsi="Arial"/>
                <w:sz w:val="24"/>
              </w:rPr>
              <w:t>0-539</w:t>
            </w:r>
          </w:p>
        </w:tc>
        <w:tc>
          <w:tcPr>
            <w:tcW w:w="2880" w:type="dxa"/>
            <w:tcBorders>
              <w:left w:val="dotted" w:sz="6" w:space="0" w:color="auto"/>
            </w:tcBorders>
          </w:tcPr>
          <w:p w:rsidR="007826C6" w:rsidRDefault="003F7A3D">
            <w:pPr>
              <w:ind w:left="720"/>
              <w:jc w:val="center"/>
              <w:rPr>
                <w:rFonts w:ascii="Arial" w:hAnsi="Arial"/>
                <w:sz w:val="24"/>
              </w:rPr>
            </w:pPr>
            <w:r>
              <w:rPr>
                <w:rFonts w:ascii="Arial" w:hAnsi="Arial"/>
                <w:sz w:val="24"/>
              </w:rPr>
              <w:t>F</w:t>
            </w:r>
          </w:p>
        </w:tc>
      </w:tr>
    </w:tbl>
    <w:p w:rsidR="007826C6" w:rsidRDefault="003F7A3D">
      <w:pPr>
        <w:ind w:left="360"/>
        <w:rPr>
          <w:rFonts w:ascii="Arial" w:hAnsi="Arial"/>
          <w:sz w:val="24"/>
        </w:rPr>
      </w:pPr>
      <w:r>
        <w:rPr>
          <w:rFonts w:ascii="Arial" w:hAnsi="Arial"/>
          <w:b/>
          <w:sz w:val="24"/>
        </w:rPr>
        <w:t>Projects -</w:t>
      </w:r>
      <w:r>
        <w:rPr>
          <w:rFonts w:ascii="Arial" w:hAnsi="Arial"/>
          <w:sz w:val="24"/>
        </w:rPr>
        <w:t xml:space="preserve">  </w:t>
      </w:r>
    </w:p>
    <w:p w:rsidR="007826C6" w:rsidRPr="00811786" w:rsidRDefault="003F7A3D">
      <w:pPr>
        <w:ind w:left="720"/>
        <w:rPr>
          <w:rFonts w:ascii="Arial" w:hAnsi="Arial"/>
          <w:sz w:val="22"/>
        </w:rPr>
      </w:pPr>
      <w:r w:rsidRPr="00811786">
        <w:rPr>
          <w:rFonts w:ascii="Arial" w:hAnsi="Arial"/>
          <w:sz w:val="22"/>
        </w:rPr>
        <w:t xml:space="preserve">The three projects will include two articles - one that the student must retrieve from the library and one from the internet - and a list of taxonomic words that the instructor will provide early in the semester.  Each student is required to find an article in the library and one on the internet (further instruction will be provided during the first week of class) and take fifty words from each that they can break into prefix, root, and suffix for translation of each component.  These </w:t>
      </w:r>
      <w:r w:rsidRPr="00811786">
        <w:rPr>
          <w:rFonts w:ascii="Arial" w:hAnsi="Arial"/>
          <w:sz w:val="22"/>
          <w:u w:val="single"/>
        </w:rPr>
        <w:t>translations</w:t>
      </w:r>
      <w:r w:rsidRPr="00811786">
        <w:rPr>
          <w:rFonts w:ascii="Arial" w:hAnsi="Arial"/>
          <w:sz w:val="22"/>
        </w:rPr>
        <w:t xml:space="preserve">, along with the </w:t>
      </w:r>
      <w:r w:rsidRPr="00811786">
        <w:rPr>
          <w:rFonts w:ascii="Arial" w:hAnsi="Arial"/>
          <w:sz w:val="22"/>
          <w:u w:val="single"/>
        </w:rPr>
        <w:t>call letters</w:t>
      </w:r>
      <w:r w:rsidRPr="00811786">
        <w:rPr>
          <w:rFonts w:ascii="Arial" w:hAnsi="Arial"/>
          <w:sz w:val="22"/>
        </w:rPr>
        <w:t xml:space="preserve"> or </w:t>
      </w:r>
      <w:r w:rsidRPr="00811786">
        <w:rPr>
          <w:rFonts w:ascii="Arial" w:hAnsi="Arial"/>
          <w:sz w:val="22"/>
          <w:u w:val="single"/>
        </w:rPr>
        <w:t>URL address,</w:t>
      </w:r>
      <w:r w:rsidRPr="00811786">
        <w:rPr>
          <w:rFonts w:ascii="Arial" w:hAnsi="Arial"/>
          <w:sz w:val="22"/>
        </w:rPr>
        <w:t xml:space="preserve"> and a brief </w:t>
      </w:r>
      <w:r w:rsidRPr="00811786">
        <w:rPr>
          <w:rFonts w:ascii="Arial" w:hAnsi="Arial"/>
          <w:sz w:val="22"/>
          <w:u w:val="single"/>
        </w:rPr>
        <w:t>summary</w:t>
      </w:r>
      <w:r w:rsidRPr="00811786">
        <w:rPr>
          <w:rFonts w:ascii="Arial" w:hAnsi="Arial"/>
          <w:sz w:val="22"/>
        </w:rPr>
        <w:t xml:space="preserve"> of each article, will be due </w:t>
      </w:r>
      <w:r w:rsidR="00390F24">
        <w:rPr>
          <w:rFonts w:ascii="Arial" w:hAnsi="Arial"/>
          <w:b/>
          <w:sz w:val="22"/>
        </w:rPr>
        <w:t>09</w:t>
      </w:r>
      <w:r w:rsidRPr="00811786">
        <w:rPr>
          <w:rFonts w:ascii="Arial" w:hAnsi="Arial"/>
          <w:b/>
          <w:sz w:val="22"/>
        </w:rPr>
        <w:t xml:space="preserve"> April</w:t>
      </w:r>
      <w:r w:rsidRPr="00811786">
        <w:rPr>
          <w:rFonts w:ascii="Arial" w:hAnsi="Arial"/>
          <w:sz w:val="22"/>
        </w:rPr>
        <w:t xml:space="preserve">.  The taxonomic list will be translated similarly by each student (each taxonomic term translated as to prefix, suffix, root, etc.), and will be turned in by </w:t>
      </w:r>
      <w:r w:rsidRPr="00811786">
        <w:rPr>
          <w:rFonts w:ascii="Arial" w:hAnsi="Arial"/>
          <w:b/>
          <w:sz w:val="22"/>
        </w:rPr>
        <w:t>0</w:t>
      </w:r>
      <w:r w:rsidR="00390F24">
        <w:rPr>
          <w:rFonts w:ascii="Arial" w:hAnsi="Arial"/>
          <w:b/>
          <w:sz w:val="22"/>
        </w:rPr>
        <w:t>5</w:t>
      </w:r>
      <w:r w:rsidRPr="00811786">
        <w:rPr>
          <w:rFonts w:ascii="Arial" w:hAnsi="Arial"/>
          <w:b/>
          <w:sz w:val="22"/>
        </w:rPr>
        <w:t xml:space="preserve"> March</w:t>
      </w:r>
      <w:r w:rsidRPr="00811786">
        <w:rPr>
          <w:rFonts w:ascii="Arial" w:hAnsi="Arial"/>
          <w:sz w:val="22"/>
        </w:rPr>
        <w:t>.  We will use the taxonomic translations to generate additional roots later in the course.</w:t>
      </w:r>
    </w:p>
    <w:p w:rsidR="007826C6" w:rsidRPr="00811786" w:rsidRDefault="007826C6">
      <w:pPr>
        <w:ind w:left="360"/>
        <w:rPr>
          <w:rFonts w:ascii="Arial" w:hAnsi="Arial"/>
          <w:sz w:val="22"/>
        </w:rPr>
      </w:pPr>
    </w:p>
    <w:p w:rsidR="007826C6" w:rsidRDefault="003F7A3D">
      <w:pPr>
        <w:rPr>
          <w:rFonts w:ascii="Arial" w:hAnsi="Arial"/>
          <w:b/>
          <w:sz w:val="24"/>
        </w:rPr>
      </w:pPr>
      <w:r>
        <w:rPr>
          <w:rFonts w:ascii="Arial" w:hAnsi="Arial"/>
          <w:b/>
          <w:sz w:val="24"/>
        </w:rPr>
        <w:t>ADA Statement</w:t>
      </w:r>
      <w:r w:rsidRPr="005D2CE4">
        <w:rPr>
          <w:rFonts w:ascii="Arial" w:hAnsi="Arial"/>
          <w:b/>
          <w:sz w:val="24"/>
        </w:rPr>
        <w:t xml:space="preserve"> (must be used verbatim)</w:t>
      </w:r>
      <w:r>
        <w:rPr>
          <w:rFonts w:ascii="Arial" w:hAnsi="Arial"/>
          <w:b/>
          <w:sz w:val="24"/>
        </w:rPr>
        <w:t>:</w:t>
      </w:r>
    </w:p>
    <w:p w:rsidR="007826C6" w:rsidRPr="00933855" w:rsidRDefault="003F7A3D" w:rsidP="007826C6">
      <w:pPr>
        <w:ind w:left="360" w:right="-720"/>
        <w:rPr>
          <w:rFonts w:ascii="Arial" w:hAnsi="Arial"/>
          <w:i/>
          <w:sz w:val="22"/>
        </w:rPr>
      </w:pPr>
      <w:r w:rsidRPr="00933855">
        <w:rPr>
          <w:rFonts w:ascii="Arial" w:hAnsi="Arial"/>
          <w:i/>
          <w:sz w:val="22"/>
        </w:rPr>
        <w:t>“</w:t>
      </w:r>
      <w:r w:rsidR="00390F24" w:rsidRPr="00390F24">
        <w:rPr>
          <w:rFonts w:ascii="Arial" w:hAnsi="Arial" w:cs="Times"/>
          <w:bCs/>
          <w:i/>
          <w:sz w:val="22"/>
          <w:szCs w:val="32"/>
        </w:rPr>
        <w:t>Reasonable accommodations, as arranged through the Disabilities Services Coordinator, will be provided students with documented disabilities. Contact the BHSU Disabilities Services Coordinator at 642-6099 (Jacket Legacy Room in the Student Union) for more information.</w:t>
      </w:r>
      <w:r w:rsidR="00390F24">
        <w:rPr>
          <w:rFonts w:ascii="Arial" w:hAnsi="Arial" w:cs="Times"/>
          <w:bCs/>
          <w:i/>
          <w:sz w:val="22"/>
          <w:szCs w:val="32"/>
        </w:rPr>
        <w:t>”</w:t>
      </w:r>
    </w:p>
    <w:p w:rsidR="007826C6" w:rsidRPr="00811786" w:rsidRDefault="007826C6">
      <w:pPr>
        <w:ind w:left="360"/>
        <w:rPr>
          <w:rFonts w:ascii="Arial" w:hAnsi="Arial"/>
          <w:sz w:val="22"/>
        </w:rPr>
      </w:pPr>
    </w:p>
    <w:p w:rsidR="007826C6" w:rsidRPr="005D2CE4" w:rsidRDefault="003F7A3D" w:rsidP="007826C6">
      <w:pPr>
        <w:rPr>
          <w:rFonts w:ascii="Arial" w:hAnsi="Arial"/>
          <w:b/>
          <w:sz w:val="24"/>
        </w:rPr>
      </w:pPr>
      <w:r w:rsidRPr="005D2CE4">
        <w:rPr>
          <w:rFonts w:ascii="Arial" w:hAnsi="Arial"/>
          <w:b/>
          <w:sz w:val="24"/>
        </w:rPr>
        <w:br w:type="page"/>
        <w:t>Academic Freedom and Responsibility (must be used verbatim):</w:t>
      </w:r>
    </w:p>
    <w:p w:rsidR="007826C6" w:rsidRPr="00933855" w:rsidRDefault="003F7A3D" w:rsidP="007826C6">
      <w:pPr>
        <w:ind w:left="360"/>
        <w:rPr>
          <w:rFonts w:ascii="Arial" w:hAnsi="Arial"/>
          <w:i/>
          <w:sz w:val="22"/>
        </w:rPr>
      </w:pPr>
      <w:r w:rsidRPr="00933855">
        <w:rPr>
          <w:rFonts w:ascii="Arial" w:hAnsi="Arial"/>
          <w:i/>
          <w:sz w:val="22"/>
        </w:rPr>
        <w:t xml:space="preserve"> “</w:t>
      </w:r>
      <w:r w:rsidR="00390F24" w:rsidRPr="00390F24">
        <w:rPr>
          <w:rFonts w:ascii="Arial" w:hAnsi="Arial" w:cs="Times"/>
          <w:bCs/>
          <w:i/>
          <w:sz w:val="22"/>
          <w:szCs w:val="32"/>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r w:rsidRPr="00933855">
        <w:rPr>
          <w:rFonts w:ascii="Arial" w:hAnsi="Arial"/>
          <w:i/>
          <w:sz w:val="22"/>
        </w:rPr>
        <w:t>”</w:t>
      </w:r>
    </w:p>
    <w:p w:rsidR="007826C6" w:rsidRPr="0000187E" w:rsidRDefault="007826C6" w:rsidP="007826C6">
      <w:pPr>
        <w:ind w:left="360"/>
        <w:rPr>
          <w:rFonts w:ascii="Arial" w:hAnsi="Arial"/>
          <w:sz w:val="22"/>
        </w:rPr>
      </w:pPr>
    </w:p>
    <w:p w:rsidR="007826C6" w:rsidRDefault="003F7A3D">
      <w:pPr>
        <w:rPr>
          <w:rFonts w:ascii="Arial" w:hAnsi="Arial"/>
          <w:b/>
          <w:sz w:val="24"/>
        </w:rPr>
      </w:pPr>
      <w:r>
        <w:rPr>
          <w:rFonts w:ascii="Arial" w:hAnsi="Arial"/>
          <w:b/>
          <w:sz w:val="24"/>
        </w:rPr>
        <w:t>Tentative Course Outline/Schedule:</w:t>
      </w:r>
    </w:p>
    <w:p w:rsidR="007826C6" w:rsidRPr="00811786" w:rsidRDefault="003F7A3D">
      <w:pPr>
        <w:ind w:left="360"/>
        <w:rPr>
          <w:rFonts w:ascii="Arial" w:hAnsi="Arial"/>
          <w:sz w:val="22"/>
        </w:rPr>
      </w:pPr>
      <w:r w:rsidRPr="00811786">
        <w:rPr>
          <w:rFonts w:ascii="Arial" w:hAnsi="Arial"/>
          <w:sz w:val="22"/>
        </w:rPr>
        <w:t>The course will follow the order of the textbook (LaFleur-Brooks), covering approximately one chapter per week (more-or-less).  Specific material for each class meeting will be announced during the previous meeting, so students will have time to prepare themselves.  We also will be using the library and internet for assigned projects that students will complete on their own time.</w:t>
      </w:r>
    </w:p>
    <w:p w:rsidR="007826C6" w:rsidRPr="0009589E" w:rsidRDefault="007826C6">
      <w:pPr>
        <w:ind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 – </w:t>
      </w:r>
      <w:r w:rsidRPr="0009589E">
        <w:rPr>
          <w:rFonts w:ascii="Arial" w:hAnsi="Arial"/>
          <w:sz w:val="22"/>
        </w:rPr>
        <w:tab/>
        <w:t>Introduction to course</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2 – </w:t>
      </w:r>
      <w:r w:rsidRPr="0009589E">
        <w:rPr>
          <w:rFonts w:ascii="Arial" w:hAnsi="Arial"/>
          <w:sz w:val="22"/>
        </w:rPr>
        <w:tab/>
        <w:t>Begin projects; Chapters 1 (Word Parts) &amp; 3 (Directional Terms)</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3 – </w:t>
      </w:r>
      <w:r w:rsidRPr="0009589E">
        <w:rPr>
          <w:rFonts w:ascii="Arial" w:hAnsi="Arial"/>
          <w:sz w:val="22"/>
        </w:rPr>
        <w:tab/>
        <w:t>Quiz 1; Chapter 2 (Body Structure)</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4 – </w:t>
      </w:r>
      <w:r w:rsidRPr="0009589E">
        <w:rPr>
          <w:rFonts w:ascii="Arial" w:hAnsi="Arial"/>
          <w:sz w:val="22"/>
        </w:rPr>
        <w:tab/>
        <w:t>Quiz 2; Chapter 4 (Integumentary System)</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5 – </w:t>
      </w:r>
      <w:r w:rsidRPr="0009589E">
        <w:rPr>
          <w:rFonts w:ascii="Arial" w:hAnsi="Arial"/>
          <w:sz w:val="22"/>
        </w:rPr>
        <w:tab/>
        <w:t>Quiz 3; Chapter 5 (Respiratory System)</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6 – </w:t>
      </w:r>
      <w:r w:rsidRPr="0009589E">
        <w:rPr>
          <w:rFonts w:ascii="Arial" w:hAnsi="Arial"/>
          <w:sz w:val="22"/>
        </w:rPr>
        <w:tab/>
        <w:t>Quiz 4; Chapter 6 (Urinary System)</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7 – </w:t>
      </w:r>
      <w:r w:rsidRPr="0009589E">
        <w:rPr>
          <w:rFonts w:ascii="Arial" w:hAnsi="Arial"/>
          <w:sz w:val="22"/>
        </w:rPr>
        <w:tab/>
        <w:t>Quiz 5; Chapters 7 &amp; 8 (Reproductive Syst.)</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8 – </w:t>
      </w:r>
      <w:r w:rsidRPr="0009589E">
        <w:rPr>
          <w:rFonts w:ascii="Arial" w:hAnsi="Arial"/>
          <w:sz w:val="22"/>
        </w:rPr>
        <w:tab/>
        <w:t xml:space="preserve">Quiz 6; </w:t>
      </w:r>
      <w:r w:rsidRPr="00130D16">
        <w:rPr>
          <w:rFonts w:ascii="Arial" w:hAnsi="Arial"/>
          <w:i/>
          <w:sz w:val="22"/>
          <w:u w:val="single"/>
        </w:rPr>
        <w:t>Taxonomy project due</w:t>
      </w:r>
      <w:r w:rsidRPr="0009589E">
        <w:rPr>
          <w:rFonts w:ascii="Arial" w:hAnsi="Arial"/>
          <w:sz w:val="22"/>
        </w:rPr>
        <w:t>; Chapter 9 (Obstetrics &amp; Neonatology)</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w:t>
      </w:r>
      <w:r w:rsidR="003119AD">
        <w:rPr>
          <w:rFonts w:ascii="Arial" w:hAnsi="Arial"/>
          <w:sz w:val="22"/>
        </w:rPr>
        <w:t>9</w:t>
      </w:r>
      <w:r w:rsidRPr="0009589E">
        <w:rPr>
          <w:rFonts w:ascii="Arial" w:hAnsi="Arial"/>
          <w:sz w:val="22"/>
        </w:rPr>
        <w:t xml:space="preserve"> – </w:t>
      </w:r>
      <w:r w:rsidRPr="0009589E">
        <w:rPr>
          <w:rFonts w:ascii="Arial" w:hAnsi="Arial"/>
          <w:sz w:val="22"/>
        </w:rPr>
        <w:tab/>
      </w:r>
      <w:r w:rsidRPr="0009589E">
        <w:rPr>
          <w:rFonts w:ascii="Arial" w:hAnsi="Arial"/>
          <w:b/>
          <w:i/>
          <w:sz w:val="22"/>
        </w:rPr>
        <w:t>Spring Break</w:t>
      </w:r>
      <w:r w:rsidRPr="0009589E">
        <w:rPr>
          <w:rFonts w:ascii="Arial" w:hAnsi="Arial"/>
          <w:sz w:val="22"/>
        </w:rPr>
        <w:t xml:space="preserve"> – </w:t>
      </w:r>
      <w:r w:rsidR="003119AD">
        <w:rPr>
          <w:rFonts w:ascii="Arial" w:hAnsi="Arial"/>
          <w:sz w:val="22"/>
        </w:rPr>
        <w:t>09</w:t>
      </w:r>
      <w:r w:rsidRPr="0009589E">
        <w:rPr>
          <w:rFonts w:ascii="Arial" w:hAnsi="Arial"/>
          <w:sz w:val="22"/>
        </w:rPr>
        <w:t>-</w:t>
      </w:r>
      <w:r w:rsidR="003119AD">
        <w:rPr>
          <w:rFonts w:ascii="Arial" w:hAnsi="Arial"/>
          <w:sz w:val="22"/>
        </w:rPr>
        <w:t>13</w:t>
      </w:r>
      <w:r w:rsidRPr="0009589E">
        <w:rPr>
          <w:rFonts w:ascii="Arial" w:hAnsi="Arial"/>
          <w:sz w:val="22"/>
        </w:rPr>
        <w:t xml:space="preserve"> March 200</w:t>
      </w:r>
      <w:r w:rsidR="003119AD">
        <w:rPr>
          <w:rFonts w:ascii="Arial" w:hAnsi="Arial"/>
          <w:sz w:val="22"/>
        </w:rPr>
        <w:t>9</w:t>
      </w:r>
    </w:p>
    <w:p w:rsidR="007826C6" w:rsidRPr="0009589E" w:rsidRDefault="007826C6" w:rsidP="007826C6">
      <w:pPr>
        <w:ind w:left="720" w:right="-720"/>
        <w:rPr>
          <w:rFonts w:ascii="Arial" w:hAnsi="Arial"/>
          <w:sz w:val="22"/>
        </w:rPr>
      </w:pPr>
    </w:p>
    <w:p w:rsidR="003119AD" w:rsidRDefault="003119AD" w:rsidP="003119AD">
      <w:pPr>
        <w:ind w:left="720" w:right="-720"/>
        <w:rPr>
          <w:rFonts w:ascii="Arial" w:hAnsi="Arial"/>
          <w:sz w:val="22"/>
        </w:rPr>
      </w:pPr>
      <w:r w:rsidRPr="0009589E">
        <w:rPr>
          <w:rFonts w:ascii="Arial" w:hAnsi="Arial"/>
          <w:sz w:val="22"/>
        </w:rPr>
        <w:t xml:space="preserve">Week </w:t>
      </w:r>
      <w:r>
        <w:rPr>
          <w:rFonts w:ascii="Arial" w:hAnsi="Arial"/>
          <w:sz w:val="22"/>
        </w:rPr>
        <w:t>10</w:t>
      </w:r>
      <w:r w:rsidRPr="0009589E">
        <w:rPr>
          <w:rFonts w:ascii="Arial" w:hAnsi="Arial"/>
          <w:sz w:val="22"/>
        </w:rPr>
        <w:t xml:space="preserve"> – </w:t>
      </w:r>
      <w:r w:rsidRPr="0009589E">
        <w:rPr>
          <w:rFonts w:ascii="Arial" w:hAnsi="Arial"/>
          <w:sz w:val="22"/>
        </w:rPr>
        <w:tab/>
        <w:t>Quiz 7; Chapter 10 (Cardiovascular System)</w:t>
      </w:r>
    </w:p>
    <w:p w:rsidR="003119AD" w:rsidRPr="0009589E" w:rsidRDefault="003119AD" w:rsidP="003119AD">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11 – </w:t>
      </w:r>
      <w:r w:rsidRPr="0009589E">
        <w:rPr>
          <w:rFonts w:ascii="Arial" w:hAnsi="Arial"/>
          <w:sz w:val="22"/>
        </w:rPr>
        <w:tab/>
        <w:t>Quiz 8; Chapter 11 (Digestive System)</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12 – </w:t>
      </w:r>
      <w:r w:rsidRPr="0009589E">
        <w:rPr>
          <w:rFonts w:ascii="Arial" w:hAnsi="Arial"/>
          <w:sz w:val="22"/>
        </w:rPr>
        <w:tab/>
        <w:t>Quiz 9; Chapters 12 (Eye) &amp; 13 (Ear)</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13 – </w:t>
      </w:r>
      <w:r w:rsidRPr="0009589E">
        <w:rPr>
          <w:rFonts w:ascii="Arial" w:hAnsi="Arial"/>
          <w:sz w:val="22"/>
        </w:rPr>
        <w:tab/>
        <w:t xml:space="preserve">Quiz 10; </w:t>
      </w:r>
      <w:r w:rsidRPr="00130D16">
        <w:rPr>
          <w:rFonts w:ascii="Arial" w:hAnsi="Arial"/>
          <w:i/>
          <w:sz w:val="22"/>
          <w:u w:val="single"/>
        </w:rPr>
        <w:t>Library &amp; Internet projects due</w:t>
      </w:r>
      <w:r w:rsidRPr="0009589E">
        <w:rPr>
          <w:rFonts w:ascii="Arial" w:hAnsi="Arial"/>
          <w:sz w:val="22"/>
        </w:rPr>
        <w:t>; Chapter 14 (Musculoskeletal Syst.)</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14 – </w:t>
      </w:r>
      <w:r w:rsidRPr="0009589E">
        <w:rPr>
          <w:rFonts w:ascii="Arial" w:hAnsi="Arial"/>
          <w:sz w:val="22"/>
        </w:rPr>
        <w:tab/>
        <w:t>Quiz 11; Chapters 15 (Neurology) &amp; 16 (Endocrine System)</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15 – </w:t>
      </w:r>
      <w:r w:rsidRPr="0009589E">
        <w:rPr>
          <w:rFonts w:ascii="Arial" w:hAnsi="Arial"/>
          <w:sz w:val="22"/>
        </w:rPr>
        <w:tab/>
        <w:t>Quiz 12; Taxonomy roots</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16 – </w:t>
      </w:r>
      <w:r w:rsidRPr="0009589E">
        <w:rPr>
          <w:rFonts w:ascii="Arial" w:hAnsi="Arial"/>
          <w:sz w:val="22"/>
        </w:rPr>
        <w:tab/>
        <w:t>Quiz 13; Review ?</w:t>
      </w:r>
    </w:p>
    <w:p w:rsidR="007826C6" w:rsidRPr="0009589E" w:rsidRDefault="007826C6" w:rsidP="007826C6">
      <w:pPr>
        <w:ind w:left="720" w:right="-720"/>
        <w:rPr>
          <w:rFonts w:ascii="Arial" w:hAnsi="Arial"/>
          <w:sz w:val="22"/>
        </w:rPr>
      </w:pPr>
    </w:p>
    <w:p w:rsidR="007826C6" w:rsidRPr="0009589E" w:rsidRDefault="003F7A3D" w:rsidP="007826C6">
      <w:pPr>
        <w:ind w:left="720" w:right="-720"/>
        <w:rPr>
          <w:rFonts w:ascii="Arial" w:hAnsi="Arial"/>
          <w:sz w:val="22"/>
        </w:rPr>
      </w:pPr>
      <w:r w:rsidRPr="0009589E">
        <w:rPr>
          <w:rFonts w:ascii="Arial" w:hAnsi="Arial"/>
          <w:sz w:val="22"/>
        </w:rPr>
        <w:t xml:space="preserve">Week 17 – </w:t>
      </w:r>
      <w:r w:rsidRPr="0009589E">
        <w:rPr>
          <w:rFonts w:ascii="Arial" w:hAnsi="Arial"/>
          <w:sz w:val="22"/>
        </w:rPr>
        <w:tab/>
      </w:r>
      <w:r w:rsidRPr="00130D16">
        <w:rPr>
          <w:rFonts w:ascii="Arial" w:hAnsi="Arial"/>
          <w:i/>
          <w:sz w:val="22"/>
          <w:u w:val="single"/>
        </w:rPr>
        <w:t>Final Exam</w:t>
      </w:r>
      <w:r w:rsidRPr="0009589E">
        <w:rPr>
          <w:rFonts w:ascii="Arial" w:hAnsi="Arial"/>
          <w:sz w:val="22"/>
        </w:rPr>
        <w:t xml:space="preserve">: </w:t>
      </w:r>
      <w:r w:rsidR="007826C6">
        <w:rPr>
          <w:rFonts w:ascii="Arial" w:hAnsi="Arial"/>
          <w:sz w:val="22"/>
        </w:rPr>
        <w:t>Fri</w:t>
      </w:r>
      <w:r w:rsidRPr="0009589E">
        <w:rPr>
          <w:rFonts w:ascii="Arial" w:hAnsi="Arial"/>
          <w:sz w:val="22"/>
        </w:rPr>
        <w:t xml:space="preserve">day, </w:t>
      </w:r>
      <w:r w:rsidRPr="00130D16">
        <w:rPr>
          <w:rFonts w:ascii="Arial" w:hAnsi="Arial"/>
          <w:b/>
          <w:sz w:val="22"/>
        </w:rPr>
        <w:t>0</w:t>
      </w:r>
      <w:r w:rsidR="007826C6">
        <w:rPr>
          <w:rFonts w:ascii="Arial" w:hAnsi="Arial"/>
          <w:b/>
          <w:sz w:val="22"/>
        </w:rPr>
        <w:t>8</w:t>
      </w:r>
      <w:r w:rsidRPr="00130D16">
        <w:rPr>
          <w:rFonts w:ascii="Arial" w:hAnsi="Arial"/>
          <w:b/>
          <w:sz w:val="22"/>
        </w:rPr>
        <w:t xml:space="preserve"> May, </w:t>
      </w:r>
      <w:r w:rsidR="007826C6">
        <w:rPr>
          <w:rFonts w:ascii="Arial" w:hAnsi="Arial"/>
          <w:b/>
          <w:sz w:val="22"/>
        </w:rPr>
        <w:t>9:45-11:15</w:t>
      </w:r>
    </w:p>
    <w:p w:rsidR="007826C6" w:rsidRPr="00811786" w:rsidRDefault="007826C6">
      <w:pPr>
        <w:ind w:right="-720"/>
        <w:rPr>
          <w:rFonts w:ascii="Arial" w:hAnsi="Arial"/>
          <w:sz w:val="22"/>
        </w:rPr>
      </w:pPr>
    </w:p>
    <w:sectPr w:rsidR="007826C6" w:rsidRPr="00811786" w:rsidSect="0023417B">
      <w:footerReference w:type="even" r:id="rId6"/>
      <w:footerReference w:type="default" r:id="rId7"/>
      <w:pgSz w:w="12240" w:h="15840"/>
      <w:pgMar w:top="864" w:right="1440" w:bottom="864" w:left="1440" w:header="864"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26C6" w:rsidRDefault="00AB5D0D">
    <w:pPr>
      <w:pStyle w:val="Footer"/>
      <w:framePr w:wrap="around" w:vAnchor="text" w:hAnchor="margin" w:xAlign="right" w:y="1"/>
      <w:rPr>
        <w:rStyle w:val="PageNumber"/>
      </w:rPr>
    </w:pPr>
    <w:r>
      <w:rPr>
        <w:rStyle w:val="PageNumber"/>
      </w:rPr>
      <w:fldChar w:fldCharType="begin"/>
    </w:r>
    <w:r w:rsidR="007826C6">
      <w:rPr>
        <w:rStyle w:val="PageNumber"/>
      </w:rPr>
      <w:instrText xml:space="preserve">PAGE  </w:instrText>
    </w:r>
    <w:r>
      <w:rPr>
        <w:rStyle w:val="PageNumber"/>
      </w:rPr>
      <w:fldChar w:fldCharType="separate"/>
    </w:r>
    <w:r w:rsidR="007826C6">
      <w:rPr>
        <w:rStyle w:val="PageNumber"/>
      </w:rPr>
      <w:t>1</w:t>
    </w:r>
    <w:r>
      <w:rPr>
        <w:rStyle w:val="PageNumber"/>
      </w:rPr>
      <w:fldChar w:fldCharType="end"/>
    </w:r>
  </w:p>
  <w:p w:rsidR="007826C6" w:rsidRDefault="007826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26C6" w:rsidRDefault="00AB5D0D">
    <w:pPr>
      <w:pStyle w:val="Footer"/>
      <w:framePr w:wrap="around" w:vAnchor="text" w:hAnchor="margin" w:xAlign="right" w:y="1"/>
      <w:rPr>
        <w:rStyle w:val="PageNumber"/>
      </w:rPr>
    </w:pPr>
    <w:r>
      <w:rPr>
        <w:rStyle w:val="PageNumber"/>
      </w:rPr>
      <w:fldChar w:fldCharType="begin"/>
    </w:r>
    <w:r w:rsidR="007826C6">
      <w:rPr>
        <w:rStyle w:val="PageNumber"/>
      </w:rPr>
      <w:instrText xml:space="preserve">PAGE  </w:instrText>
    </w:r>
    <w:r>
      <w:rPr>
        <w:rStyle w:val="PageNumber"/>
      </w:rPr>
      <w:fldChar w:fldCharType="separate"/>
    </w:r>
    <w:r w:rsidR="006B2D24">
      <w:rPr>
        <w:rStyle w:val="PageNumber"/>
        <w:noProof/>
      </w:rPr>
      <w:t>1</w:t>
    </w:r>
    <w:r>
      <w:rPr>
        <w:rStyle w:val="PageNumber"/>
      </w:rPr>
      <w:fldChar w:fldCharType="end"/>
    </w:r>
  </w:p>
  <w:p w:rsidR="007826C6" w:rsidRDefault="007826C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E7146"/>
    <w:rsid w:val="0023417B"/>
    <w:rsid w:val="003119AD"/>
    <w:rsid w:val="00390F24"/>
    <w:rsid w:val="003F7A3D"/>
    <w:rsid w:val="005E4C5A"/>
    <w:rsid w:val="006B2D24"/>
    <w:rsid w:val="007826C6"/>
    <w:rsid w:val="00A7660C"/>
    <w:rsid w:val="00AB5D0D"/>
    <w:rsid w:val="00EE714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7B"/>
  </w:style>
  <w:style w:type="paragraph" w:styleId="Heading1">
    <w:name w:val="heading 1"/>
    <w:basedOn w:val="Normal"/>
    <w:next w:val="Normal"/>
    <w:qFormat/>
    <w:rsid w:val="0023417B"/>
    <w:pPr>
      <w:keepNext/>
      <w:outlineLvl w:val="0"/>
    </w:pPr>
    <w:rPr>
      <w:b/>
      <w:sz w:val="24"/>
    </w:rPr>
  </w:style>
  <w:style w:type="paragraph" w:styleId="Heading2">
    <w:name w:val="heading 2"/>
    <w:basedOn w:val="Normal"/>
    <w:next w:val="Normal"/>
    <w:qFormat/>
    <w:rsid w:val="0023417B"/>
    <w:pPr>
      <w:keepNext/>
      <w:ind w:left="360"/>
      <w:outlineLvl w:val="1"/>
    </w:pPr>
    <w:rPr>
      <w:sz w:val="24"/>
    </w:rPr>
  </w:style>
  <w:style w:type="paragraph" w:styleId="Heading3">
    <w:name w:val="heading 3"/>
    <w:basedOn w:val="Normal"/>
    <w:next w:val="Normal"/>
    <w:qFormat/>
    <w:rsid w:val="0023417B"/>
    <w:pPr>
      <w:keepNext/>
      <w:outlineLvl w:val="2"/>
    </w:pPr>
    <w:rPr>
      <w:sz w:val="24"/>
    </w:rPr>
  </w:style>
  <w:style w:type="paragraph" w:styleId="Heading4">
    <w:name w:val="heading 4"/>
    <w:basedOn w:val="Normal"/>
    <w:next w:val="Normal"/>
    <w:qFormat/>
    <w:rsid w:val="0023417B"/>
    <w:pPr>
      <w:keepNext/>
      <w:ind w:left="360" w:right="-720"/>
      <w:outlineLvl w:val="3"/>
    </w:pPr>
    <w:rPr>
      <w:rFonts w:ascii="Arial" w:hAnsi="Arial"/>
      <w:sz w:val="24"/>
    </w:rPr>
  </w:style>
  <w:style w:type="paragraph" w:styleId="Heading5">
    <w:name w:val="heading 5"/>
    <w:basedOn w:val="Normal"/>
    <w:next w:val="Normal"/>
    <w:qFormat/>
    <w:rsid w:val="0023417B"/>
    <w:pPr>
      <w:keepNext/>
      <w:ind w:left="360" w:right="-720"/>
      <w:outlineLvl w:val="4"/>
    </w:pPr>
    <w:rPr>
      <w:rFonts w:ascii="Arial" w:hAnsi="Arial"/>
      <w:b/>
      <w:sz w:val="24"/>
    </w:rPr>
  </w:style>
  <w:style w:type="paragraph" w:styleId="Heading6">
    <w:name w:val="heading 6"/>
    <w:basedOn w:val="Normal"/>
    <w:next w:val="Normal"/>
    <w:qFormat/>
    <w:rsid w:val="0023417B"/>
    <w:pPr>
      <w:keepNext/>
      <w:ind w:right="-720"/>
      <w:outlineLvl w:val="5"/>
    </w:pPr>
    <w:rPr>
      <w:rFonts w:ascii="Arial" w:hAnsi="Arial"/>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23417B"/>
    <w:pPr>
      <w:jc w:val="center"/>
    </w:pPr>
    <w:rPr>
      <w:b/>
      <w:sz w:val="24"/>
    </w:rPr>
  </w:style>
  <w:style w:type="paragraph" w:styleId="Footer">
    <w:name w:val="footer"/>
    <w:basedOn w:val="Normal"/>
    <w:rsid w:val="0023417B"/>
    <w:pPr>
      <w:tabs>
        <w:tab w:val="center" w:pos="4320"/>
        <w:tab w:val="right" w:pos="8640"/>
      </w:tabs>
    </w:pPr>
  </w:style>
  <w:style w:type="character" w:styleId="PageNumber">
    <w:name w:val="page number"/>
    <w:basedOn w:val="DefaultParagraphFont"/>
    <w:rsid w:val="0023417B"/>
  </w:style>
  <w:style w:type="paragraph" w:styleId="BlockText">
    <w:name w:val="Block Text"/>
    <w:basedOn w:val="Normal"/>
    <w:rsid w:val="0023417B"/>
    <w:pPr>
      <w:ind w:left="360" w:right="-720"/>
    </w:pPr>
    <w:rPr>
      <w:rFonts w:ascii="Arial" w:hAnsi="Arial"/>
      <w:sz w:val="24"/>
    </w:rPr>
  </w:style>
  <w:style w:type="paragraph" w:styleId="BodyText">
    <w:name w:val="Body Text"/>
    <w:basedOn w:val="Normal"/>
    <w:rsid w:val="0023417B"/>
    <w:pPr>
      <w:ind w:right="-720"/>
    </w:pPr>
    <w:rPr>
      <w:rFonts w:ascii="Arial" w:hAnsi="Arial"/>
      <w:sz w:val="24"/>
    </w:rPr>
  </w:style>
  <w:style w:type="paragraph" w:styleId="BodyTextIndent">
    <w:name w:val="Body Text Indent"/>
    <w:basedOn w:val="Normal"/>
    <w:rsid w:val="0023417B"/>
    <w:pPr>
      <w:ind w:left="360"/>
    </w:pPr>
    <w:rPr>
      <w:rFonts w:ascii="Arial" w:hAnsi="Arial"/>
      <w:color w:val="000000"/>
      <w:sz w:val="24"/>
    </w:rPr>
  </w:style>
  <w:style w:type="character" w:styleId="Hyperlink">
    <w:name w:val="Hyperlink"/>
    <w:basedOn w:val="DefaultParagraphFont"/>
    <w:rsid w:val="0068253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harlesLamb@bhsu.edu" TargetMode="External"/><Relationship Id="rId5" Type="http://schemas.openxmlformats.org/officeDocument/2006/relationships/hyperlink" Target="http://www.bhsu.edu/charleslamb"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5712</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Format for Course Syllabus</vt:lpstr>
    </vt:vector>
  </TitlesOfParts>
  <Company>state of south dakota</Company>
  <LinksUpToDate>false</LinksUpToDate>
  <CharactersWithSpaces>7014</CharactersWithSpaces>
  <SharedDoc>false</SharedDoc>
  <HLinks>
    <vt:vector size="12" baseType="variant">
      <vt:variant>
        <vt:i4>4390945</vt:i4>
      </vt:variant>
      <vt:variant>
        <vt:i4>3</vt:i4>
      </vt:variant>
      <vt:variant>
        <vt:i4>0</vt:i4>
      </vt:variant>
      <vt:variant>
        <vt:i4>5</vt:i4>
      </vt:variant>
      <vt:variant>
        <vt:lpwstr>http://www.bhsu.edu/charleslamb</vt:lpwstr>
      </vt:variant>
      <vt:variant>
        <vt:lpwstr/>
      </vt:variant>
      <vt:variant>
        <vt:i4>7929895</vt:i4>
      </vt:variant>
      <vt:variant>
        <vt:i4>0</vt:i4>
      </vt:variant>
      <vt:variant>
        <vt:i4>0</vt:i4>
      </vt:variant>
      <vt:variant>
        <vt:i4>5</vt:i4>
      </vt:variant>
      <vt:variant>
        <vt:lpwstr>mailto:CharlesLamb@bhsu.edu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Course Syllabus</dc:title>
  <dc:subject/>
  <dc:creator>LestaT</dc:creator>
  <cp:keywords/>
  <dc:description/>
  <cp:lastModifiedBy>Charles Lamb</cp:lastModifiedBy>
  <cp:revision>2</cp:revision>
  <cp:lastPrinted>2009-01-13T17:36:00Z</cp:lastPrinted>
  <dcterms:created xsi:type="dcterms:W3CDTF">2009-01-13T17:37:00Z</dcterms:created>
  <dcterms:modified xsi:type="dcterms:W3CDTF">2009-01-13T17:37:00Z</dcterms:modified>
</cp:coreProperties>
</file>